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B" w:rsidRPr="005E12AB" w:rsidRDefault="005E12AB" w:rsidP="005E12AB">
      <w:pPr>
        <w:jc w:val="both"/>
        <w:rPr>
          <w:rFonts w:eastAsia="TimesNewRomanPS-BoldMT"/>
          <w:bCs/>
          <w:i/>
          <w:iCs/>
          <w:color w:val="002060"/>
          <w:lang w:val="sr-Cyrl-CS"/>
        </w:rPr>
      </w:pPr>
      <w:r w:rsidRPr="005E09C9">
        <w:rPr>
          <w:b/>
          <w:lang w:val="sr-Cyrl-CS"/>
        </w:rPr>
        <w:t>РЕПУБЛИКА СРБИЈА</w:t>
      </w:r>
    </w:p>
    <w:p w:rsidR="005E12AB" w:rsidRPr="005E09C9" w:rsidRDefault="005E12AB" w:rsidP="005E12AB">
      <w:pPr>
        <w:spacing w:line="240" w:lineRule="auto"/>
        <w:jc w:val="both"/>
        <w:rPr>
          <w:b/>
          <w:lang w:val="sr-Cyrl-CS"/>
        </w:rPr>
      </w:pPr>
      <w:r w:rsidRPr="005E09C9">
        <w:rPr>
          <w:b/>
          <w:lang w:val="sr-Cyrl-CS"/>
        </w:rPr>
        <w:t>ОСНОВНА ШКОЛА</w:t>
      </w:r>
    </w:p>
    <w:p w:rsidR="005E12AB" w:rsidRPr="005E09C9" w:rsidRDefault="005E12AB" w:rsidP="005E12AB">
      <w:pPr>
        <w:spacing w:line="240" w:lineRule="auto"/>
        <w:jc w:val="both"/>
        <w:rPr>
          <w:b/>
          <w:lang w:val="sr-Cyrl-CS"/>
        </w:rPr>
      </w:pPr>
      <w:r w:rsidRPr="005E09C9">
        <w:rPr>
          <w:b/>
          <w:lang w:val="sr-Cyrl-CS"/>
        </w:rPr>
        <w:t xml:space="preserve"> „СТЕВАН ЈАКОВЉЕВИЋ“</w:t>
      </w:r>
    </w:p>
    <w:p w:rsidR="005E12AB" w:rsidRPr="005E09C9" w:rsidRDefault="005E12AB" w:rsidP="005E12AB">
      <w:pPr>
        <w:spacing w:line="240" w:lineRule="auto"/>
        <w:jc w:val="both"/>
        <w:rPr>
          <w:b/>
          <w:lang w:val="sr-Latn-CS"/>
        </w:rPr>
      </w:pPr>
      <w:r>
        <w:rPr>
          <w:b/>
          <w:lang w:val="sr-Cyrl-CS"/>
        </w:rPr>
        <w:t>Број</w:t>
      </w:r>
      <w:r>
        <w:rPr>
          <w:b/>
          <w:lang w:val="sr-Cyrl-CS"/>
        </w:rPr>
        <w:t xml:space="preserve"> 220</w:t>
      </w:r>
      <w:r w:rsidRPr="005E09C9">
        <w:rPr>
          <w:b/>
          <w:lang w:val="sr-Cyrl-CS"/>
        </w:rPr>
        <w:t>-1</w:t>
      </w:r>
    </w:p>
    <w:p w:rsidR="005E12AB" w:rsidRPr="005E09C9" w:rsidRDefault="005E12AB" w:rsidP="005E12AB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Датум</w:t>
      </w:r>
      <w:r>
        <w:rPr>
          <w:b/>
          <w:lang w:val="sr-Cyrl-CS"/>
        </w:rPr>
        <w:t xml:space="preserve"> 01</w:t>
      </w:r>
      <w:r w:rsidRPr="005E09C9">
        <w:rPr>
          <w:b/>
          <w:lang w:val="sr-Cyrl-CS"/>
        </w:rPr>
        <w:t>.0</w:t>
      </w:r>
      <w:r>
        <w:rPr>
          <w:b/>
          <w:lang w:val="sr-Cyrl-CS"/>
        </w:rPr>
        <w:t>3.2019</w:t>
      </w:r>
      <w:r w:rsidRPr="005E09C9">
        <w:rPr>
          <w:b/>
          <w:lang w:val="sr-Cyrl-CS"/>
        </w:rPr>
        <w:t>.</w:t>
      </w:r>
      <w:r>
        <w:rPr>
          <w:b/>
          <w:lang w:val="sr-Cyrl-CS"/>
        </w:rPr>
        <w:t xml:space="preserve"> године</w:t>
      </w:r>
    </w:p>
    <w:p w:rsidR="005E12AB" w:rsidRPr="005E09C9" w:rsidRDefault="005E12AB" w:rsidP="005E12AB">
      <w:pPr>
        <w:spacing w:line="240" w:lineRule="auto"/>
        <w:jc w:val="both"/>
        <w:rPr>
          <w:b/>
          <w:lang w:val="sr-Latn-CS"/>
        </w:rPr>
      </w:pPr>
      <w:r w:rsidRPr="005E09C9">
        <w:rPr>
          <w:b/>
          <w:lang w:val="sr-Cyrl-CS"/>
        </w:rPr>
        <w:t>П А Р А Ћ И</w:t>
      </w:r>
      <w:r>
        <w:rPr>
          <w:b/>
          <w:lang w:val="sr-Cyrl-CS"/>
        </w:rPr>
        <w:t xml:space="preserve"> </w:t>
      </w:r>
      <w:r w:rsidRPr="005E09C9">
        <w:rPr>
          <w:b/>
          <w:lang w:val="sr-Cyrl-CS"/>
        </w:rPr>
        <w:t>Н</w:t>
      </w:r>
    </w:p>
    <w:p w:rsidR="00D437C8" w:rsidRDefault="00D437C8" w:rsidP="00D437C8">
      <w:pPr>
        <w:jc w:val="both"/>
        <w:rPr>
          <w:rFonts w:eastAsia="TimesNewRomanPS-BoldMT"/>
          <w:bCs/>
          <w:i/>
          <w:iCs/>
          <w:color w:val="002060"/>
          <w:lang w:val="sr-Latn-CS"/>
        </w:rPr>
      </w:pPr>
      <w:r>
        <w:rPr>
          <w:rFonts w:eastAsia="TimesNewRomanPS-BoldMT"/>
          <w:bCs/>
          <w:i/>
          <w:iCs/>
          <w:color w:val="002060"/>
          <w:lang w:val="sr-Cyrl-CS"/>
        </w:rPr>
        <w:t xml:space="preserve">                                            </w:t>
      </w:r>
    </w:p>
    <w:p w:rsidR="00D437C8" w:rsidRPr="00D437C8" w:rsidRDefault="00D437C8" w:rsidP="00D437C8">
      <w:pPr>
        <w:jc w:val="center"/>
        <w:rPr>
          <w:b/>
          <w:lang w:val="sr-Cyrl-RS"/>
        </w:rPr>
      </w:pPr>
      <w:r>
        <w:rPr>
          <w:b/>
          <w:lang w:val="sr-Cyrl-RS"/>
        </w:rPr>
        <w:t>УГОВОР О ПРЕВОЗУ УЧЕНИКА</w:t>
      </w:r>
    </w:p>
    <w:p w:rsidR="00D437C8" w:rsidRDefault="00D437C8" w:rsidP="00D437C8">
      <w:pPr>
        <w:rPr>
          <w:lang w:val="sr-Cyrl-CS"/>
        </w:rPr>
      </w:pPr>
    </w:p>
    <w:p w:rsidR="00D437C8" w:rsidRDefault="00D437C8" w:rsidP="00D437C8">
      <w:pPr>
        <w:rPr>
          <w:lang w:val="sr-Cyrl-CS"/>
        </w:rPr>
      </w:pPr>
    </w:p>
    <w:p w:rsidR="00D437C8" w:rsidRDefault="00D437C8" w:rsidP="00D437C8">
      <w:pPr>
        <w:ind w:firstLine="720"/>
        <w:rPr>
          <w:lang w:val="sr-Cyrl-CS"/>
        </w:rPr>
      </w:pPr>
      <w:r>
        <w:rPr>
          <w:lang w:val="sr-Cyrl-CS"/>
        </w:rPr>
        <w:t xml:space="preserve">Закључен дана </w:t>
      </w:r>
      <w:r>
        <w:rPr>
          <w:lang w:val="sr-Cyrl-CS"/>
        </w:rPr>
        <w:t>01.03</w:t>
      </w:r>
      <w:r>
        <w:t>.201</w:t>
      </w:r>
      <w:r>
        <w:rPr>
          <w:lang w:val="sr-Cyrl-RS"/>
        </w:rPr>
        <w:t>9</w:t>
      </w:r>
      <w:r>
        <w:t>.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>године</w:t>
      </w:r>
      <w:proofErr w:type="gramEnd"/>
      <w:r>
        <w:rPr>
          <w:lang w:val="sr-Cyrl-CS"/>
        </w:rPr>
        <w:t xml:space="preserve">, између </w:t>
      </w:r>
    </w:p>
    <w:p w:rsidR="00D437C8" w:rsidRDefault="00D437C8" w:rsidP="00D437C8">
      <w:pPr>
        <w:rPr>
          <w:lang w:val="sr-Cyrl-CS"/>
        </w:rPr>
      </w:pPr>
    </w:p>
    <w:p w:rsidR="00D437C8" w:rsidRPr="00D437C8" w:rsidRDefault="00D437C8" w:rsidP="00D437C8">
      <w:pPr>
        <w:suppressAutoHyphens w:val="0"/>
        <w:spacing w:line="240" w:lineRule="auto"/>
        <w:jc w:val="both"/>
        <w:rPr>
          <w:b/>
          <w:lang w:val="sr-Cyrl-CS"/>
        </w:rPr>
      </w:pPr>
      <w:r w:rsidRPr="00D437C8">
        <w:rPr>
          <w:b/>
          <w:lang w:val="sr-Cyrl-CS"/>
        </w:rPr>
        <w:t xml:space="preserve">      1. Основне школе „Стеван Јаковљевић“ из Параћина, ул. Војводе Бојовића бр. 13, коју заступа директор Снежана Танић </w:t>
      </w:r>
      <w:r w:rsidRPr="00D437C8">
        <w:rPr>
          <w:b/>
          <w:lang w:val="sr-Cyrl-CS"/>
        </w:rPr>
        <w:t xml:space="preserve">, матични број 07115954, ПИБ 101094634, </w:t>
      </w:r>
      <w:r w:rsidRPr="00D437C8">
        <w:rPr>
          <w:b/>
          <w:lang w:val="sr-Cyrl-CS"/>
        </w:rPr>
        <w:t>(у даљем тексту Корисник услуга) и</w:t>
      </w:r>
    </w:p>
    <w:p w:rsidR="00D437C8" w:rsidRDefault="00D437C8" w:rsidP="00D437C8">
      <w:pPr>
        <w:ind w:left="1080"/>
        <w:jc w:val="both"/>
        <w:rPr>
          <w:lang w:val="sr-Cyrl-CS"/>
        </w:rPr>
      </w:pPr>
    </w:p>
    <w:p w:rsidR="00D437C8" w:rsidRPr="005E12AB" w:rsidRDefault="00D437C8" w:rsidP="00D437C8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b/>
          <w:lang w:val="sr-Cyrl-CS"/>
        </w:rPr>
      </w:pPr>
      <w:r w:rsidRPr="005E12AB">
        <w:rPr>
          <w:b/>
          <w:lang w:val="sr-Cyrl-CS"/>
        </w:rPr>
        <w:t>АР „КОНТИНЕНТ“ из Параћина, ул. Војводе Мишића бр. 13</w:t>
      </w:r>
      <w:r w:rsidRPr="005E12AB">
        <w:rPr>
          <w:b/>
          <w:lang w:val="sr-Cyrl-CS"/>
        </w:rPr>
        <w:t>,</w:t>
      </w:r>
      <w:r w:rsidRPr="005E12AB">
        <w:rPr>
          <w:b/>
          <w:lang w:val="sr-Cyrl-CS"/>
        </w:rPr>
        <w:t xml:space="preserve"> </w:t>
      </w:r>
      <w:r w:rsidRPr="005E12AB">
        <w:rPr>
          <w:b/>
          <w:lang w:val="sr-Cyrl-CS"/>
        </w:rPr>
        <w:t xml:space="preserve">које заступа </w:t>
      </w:r>
      <w:r w:rsidRPr="005E12AB">
        <w:rPr>
          <w:b/>
          <w:lang w:val="sr-Cyrl-CS"/>
        </w:rPr>
        <w:t>Миомир Станковић</w:t>
      </w:r>
      <w:r w:rsidR="00C77077" w:rsidRPr="005E12AB">
        <w:rPr>
          <w:b/>
          <w:lang w:val="en-GB"/>
        </w:rPr>
        <w:t xml:space="preserve">, </w:t>
      </w:r>
      <w:r w:rsidR="00C77077" w:rsidRPr="005E12AB">
        <w:rPr>
          <w:b/>
          <w:lang w:val="sr-Cyrl-CS"/>
        </w:rPr>
        <w:t xml:space="preserve">матични број </w:t>
      </w:r>
      <w:r w:rsidR="00C77077" w:rsidRPr="005E12AB">
        <w:rPr>
          <w:b/>
          <w:lang w:val="en-GB"/>
        </w:rPr>
        <w:t>56</w:t>
      </w:r>
      <w:r w:rsidR="00C77077" w:rsidRPr="005E12AB">
        <w:rPr>
          <w:b/>
          <w:lang w:val="sr-Cyrl-CS"/>
        </w:rPr>
        <w:t>15</w:t>
      </w:r>
      <w:r w:rsidR="00C77077" w:rsidRPr="005E12AB">
        <w:rPr>
          <w:b/>
          <w:lang w:val="en-GB"/>
        </w:rPr>
        <w:t>8</w:t>
      </w:r>
      <w:r w:rsidR="00C77077" w:rsidRPr="005E12AB">
        <w:rPr>
          <w:b/>
          <w:lang w:val="sr-Cyrl-CS"/>
        </w:rPr>
        <w:t>5</w:t>
      </w:r>
      <w:r w:rsidR="00C77077" w:rsidRPr="005E12AB">
        <w:rPr>
          <w:b/>
          <w:lang w:val="en-GB"/>
        </w:rPr>
        <w:t>02</w:t>
      </w:r>
      <w:r w:rsidR="00C77077" w:rsidRPr="005E12AB">
        <w:rPr>
          <w:b/>
          <w:lang w:val="sr-Cyrl-CS"/>
        </w:rPr>
        <w:t>, ПИБ 10</w:t>
      </w:r>
      <w:r w:rsidR="00C77077" w:rsidRPr="005E12AB">
        <w:rPr>
          <w:b/>
          <w:lang w:val="en-GB"/>
        </w:rPr>
        <w:t>31</w:t>
      </w:r>
      <w:r w:rsidR="00C77077" w:rsidRPr="005E12AB">
        <w:rPr>
          <w:b/>
          <w:lang w:val="sr-Cyrl-CS"/>
        </w:rPr>
        <w:t>9</w:t>
      </w:r>
      <w:r w:rsidR="00C77077" w:rsidRPr="005E12AB">
        <w:rPr>
          <w:b/>
          <w:lang w:val="en-GB"/>
        </w:rPr>
        <w:t>390</w:t>
      </w:r>
      <w:r w:rsidR="00C77077" w:rsidRPr="005E12AB">
        <w:rPr>
          <w:b/>
          <w:lang w:val="sr-Cyrl-CS"/>
        </w:rPr>
        <w:t>4</w:t>
      </w:r>
      <w:r w:rsidR="00C77077" w:rsidRPr="005E12AB">
        <w:rPr>
          <w:b/>
          <w:lang w:val="sr-Cyrl-CS"/>
        </w:rPr>
        <w:t xml:space="preserve"> </w:t>
      </w:r>
      <w:r w:rsidRPr="005E12AB">
        <w:rPr>
          <w:b/>
          <w:lang w:val="sr-Cyrl-CS"/>
        </w:rPr>
        <w:t>(у даљем тексту Превозник)</w:t>
      </w:r>
    </w:p>
    <w:p w:rsidR="00D437C8" w:rsidRDefault="00D437C8" w:rsidP="00D437C8">
      <w:pPr>
        <w:pStyle w:val="ListParagraph"/>
        <w:suppressAutoHyphens w:val="0"/>
        <w:spacing w:line="240" w:lineRule="auto"/>
        <w:jc w:val="both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Cyrl-CS"/>
        </w:rPr>
      </w:pPr>
      <w:r w:rsidRPr="005E12AB">
        <w:rPr>
          <w:b/>
          <w:lang w:val="sr-Cyrl-CS"/>
        </w:rPr>
        <w:t>Члан 1.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 xml:space="preserve">Предмет Уговора је организовани (ванлинијски) превоз  ученика Корисника услуга на наставу и са наставе од стране Превозника, на релацији Параћин- Главица - Давидовац –Параћин две смене дневно (старији разреди) односно из места становања ученика (Главица и Давидовац) до матичне школе у Параћину  и обратно, почев од </w:t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  <w:t>01.03.201</w:t>
      </w:r>
      <w:r>
        <w:rPr>
          <w:lang w:val="sr-Cyrl-RS"/>
        </w:rPr>
        <w:t>9</w:t>
      </w:r>
      <w:r>
        <w:rPr>
          <w:lang w:val="sr-Cyrl-CS"/>
        </w:rPr>
        <w:t>.год., у складу са утврђеним возним редом у укупном периоду до 185</w:t>
      </w:r>
      <w:r>
        <w:rPr>
          <w:lang w:val="sr-Latn-CS"/>
        </w:rPr>
        <w:t xml:space="preserve"> </w:t>
      </w:r>
      <w:r>
        <w:rPr>
          <w:lang w:val="sr-Cyrl-CS"/>
        </w:rPr>
        <w:t>радних дана у складу са календаром рада школе.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Превоз ће се вршити аутобусом марке _________________рег. бр.: ______________</w:t>
      </w:r>
    </w:p>
    <w:p w:rsidR="00D437C8" w:rsidRDefault="00D437C8" w:rsidP="00D437C8">
      <w:pPr>
        <w:jc w:val="both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Cyrl-CS"/>
        </w:rPr>
      </w:pPr>
      <w:r w:rsidRPr="005E12AB">
        <w:rPr>
          <w:b/>
          <w:lang w:val="sr-Cyrl-CS"/>
        </w:rPr>
        <w:t>Члан 2.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Превозник се обавезује да ће место укрцавања/искрцавања путника, односно ђака бити у селу Главица (код школе) и Давидовцу  (у центру села) и испред  главног улаза школског дворишта матичне школе у Параћину.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Превозник је у обавези да превози на релацији Параћин - Главица - Давидовац –Параћин -</w:t>
      </w:r>
      <w:r>
        <w:rPr>
          <w:lang w:val="sr-Latn-CS"/>
        </w:rPr>
        <w:t xml:space="preserve"> 53</w:t>
      </w:r>
      <w:r>
        <w:rPr>
          <w:lang w:val="sr-Cyrl-CS"/>
        </w:rPr>
        <w:t xml:space="preserve"> ученика старијих разреда  (тренутни број ученика).</w:t>
      </w:r>
    </w:p>
    <w:p w:rsidR="00D437C8" w:rsidRDefault="00D437C8" w:rsidP="00D437C8">
      <w:pPr>
        <w:jc w:val="both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Cyrl-CS"/>
        </w:rPr>
      </w:pPr>
      <w:r w:rsidRPr="005E12AB">
        <w:rPr>
          <w:b/>
          <w:lang w:val="sr-Cyrl-CS"/>
        </w:rPr>
        <w:t>Члан 3.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 xml:space="preserve">          Превозник се обавезује да ће превоз ђака вршити  дневно у две смене – довоз из места становања до школе и одвоз из школе до места становања, по распореду звоњења Корисника, и то: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 xml:space="preserve">За преподневну смену –довоз ученика у 7,45 часова и одвоз ученика у 13,30 часова., 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>за поподневну смену: довоз у 13,50 часова и одвоз у 19,25 часова.</w:t>
      </w:r>
    </w:p>
    <w:p w:rsidR="00D437C8" w:rsidRDefault="00D437C8" w:rsidP="00D437C8">
      <w:pPr>
        <w:ind w:firstLine="720"/>
        <w:jc w:val="both"/>
        <w:rPr>
          <w:lang w:val="sr-Cyrl-CS"/>
        </w:rPr>
      </w:pPr>
      <w:r>
        <w:rPr>
          <w:lang w:val="sr-Cyrl-CS"/>
        </w:rPr>
        <w:t>Зависно од потребе Корисника термини довоза/одвоза могу бити кориговани.</w:t>
      </w:r>
    </w:p>
    <w:p w:rsidR="00D437C8" w:rsidRDefault="00D437C8" w:rsidP="00D437C8">
      <w:pPr>
        <w:ind w:firstLine="720"/>
        <w:jc w:val="both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Latn-CS"/>
        </w:rPr>
      </w:pPr>
      <w:r w:rsidRPr="005E12AB">
        <w:rPr>
          <w:b/>
          <w:lang w:val="sr-Cyrl-CS"/>
        </w:rPr>
        <w:t>Члан 4.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 xml:space="preserve">Обавезе Превозника су 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 xml:space="preserve">да превоз ученика Корисника на наставу и са наставе, на наведеној релацији, врши одговарајућим аутобусом;                                                      </w:t>
      </w:r>
    </w:p>
    <w:p w:rsidR="00D437C8" w:rsidRDefault="00D437C8" w:rsidP="00D437C8">
      <w:pPr>
        <w:suppressAutoHyphens w:val="0"/>
        <w:spacing w:line="240" w:lineRule="auto"/>
        <w:ind w:left="540"/>
      </w:pP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</w:pPr>
      <w:r>
        <w:rPr>
          <w:lang w:val="sr-Cyrl-CS"/>
        </w:rPr>
        <w:t>да превоз ученика Корисника на наставу и са наставе, врши уз поштовање саобраћајних и других прописа којима се регулише превоз, односно у складу са уобичајеним нормама и стандардима ове врсте услуга, сходно одредбама Закона о превозу у друмском саобраћају и прописа који исту уређују, адекватним превозним средством;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lastRenderedPageBreak/>
        <w:t>да аутобус за превоз ученика буде исправан, у циљу безбедности ученика, о чему ће кориснику достављати шестомесечни доказ о техничкој исправности возила и да број седишта одговара броју ученика;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аутобус буде у чистом стању;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да кориснику услуга доставља на увид доказ о техничкој исправности возила (начелно на сваких 6 месеци), важећу саобраћајну дозволу и полису осигурања;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да кориснику услуга достави на увид податке о возачу аутобуса (возачку дозволу са одговарајућом категоријом, уговор о раду);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да редовно врши здравствене прегледе возача;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има исписан текст фирме на вратима возила величине слова 10 цм.;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у доњем десном углу ветробранског стакла има истакнут натпис „СЛОБОДНА ВОЖЊА“;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се придржава утврђеног недељног и дневног  возног реда и места поласка, односно доласка возила, тј. да поштује сатницу поласка;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за време обављања ванлинијског превоза ученика не сме користити аутобуско стајалиште, не сме примати друге путнике осим са списка путника, нити наплаћивати возне карте, а возило мора бити у хигијенски исправном стању;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за случај потребе Корисника изврши привремену или трајну измену утврђеног дневног возног реда и места поласка, односно доласка возила;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за случај квара возила о свом трошку обезбеди превоз ученика Корисника на наставу и са наставе, на наведеној релацији, одговарајућим возилом;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у случају промене превозног средства (квара или другог разлога) обавести корисника уговорене услуге и овлашћено лице за контролу саобраћаја код Општинске управе општине Параћин;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 xml:space="preserve">да Кориснику до 5. у текућем месецу фактурише извршене услуге превоза,  по цени од  </w:t>
      </w:r>
      <w:r w:rsidR="00C77077">
        <w:rPr>
          <w:lang w:val="sr-Cyrl-CS"/>
        </w:rPr>
        <w:t>7.250,00 динара (није у систему  ПДВ)</w:t>
      </w:r>
      <w:r>
        <w:rPr>
          <w:lang w:val="sr-Cyrl-CS"/>
        </w:rPr>
        <w:t xml:space="preserve"> по дану ангажовања;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Школа је обезбедила средства за 2019. годину у</w:t>
      </w:r>
      <w:r w:rsidR="00C77077">
        <w:rPr>
          <w:lang w:val="sr-Cyrl-CS"/>
        </w:rPr>
        <w:t xml:space="preserve"> Финасијском плану школе за 201</w:t>
      </w:r>
      <w:r w:rsidR="00C77077">
        <w:rPr>
          <w:lang w:val="en-GB"/>
        </w:rPr>
        <w:t>9</w:t>
      </w:r>
      <w:r>
        <w:rPr>
          <w:lang w:val="sr-Cyrl-CS"/>
        </w:rPr>
        <w:t>. годину. Обавезе које падају у 2020. години  биће укључене у Финансијски план школе за 2020. годину.</w:t>
      </w:r>
    </w:p>
    <w:p w:rsidR="00D437C8" w:rsidRDefault="00D437C8" w:rsidP="00D437C8">
      <w:pPr>
        <w:numPr>
          <w:ilvl w:val="0"/>
          <w:numId w:val="3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да се за време обављања превоза ученика у возилу налази следећа документација: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решење за обављање путника у друмском саобраћају издато од стране агенције за привредне регистре,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решење надлежног министарства о испуњености услова за обављање ванлинијског превоза са записником о извршеном прегледу аутобуса којим се врши превоз,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уговор о превозу закључен између даваоца услуга и корисника услуга,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списак ученика који се превозе оверен потписом и печатом корисника услуга и даваоца услуга,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доказ о техничкој исправности возила,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истакнут назив фирме на вратима возила – величина слова најмање 10 цм,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у десном доњем углу предњег ветробранског стакла истакнут натпис „слободна вожња“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путни налог који се води и попуњава на релацији и у времену када се обавља превоз,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доказ о здравственом прегледу возача,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уговор о раду са возачем, 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возачку дозволу возача који управља возилом са одговарајућом категоријом, важећу саобраћајну дозволу за возило и полиса осигурања,</w:t>
      </w:r>
    </w:p>
    <w:p w:rsidR="00D437C8" w:rsidRDefault="00D437C8" w:rsidP="00D437C8">
      <w:pPr>
        <w:numPr>
          <w:ilvl w:val="0"/>
          <w:numId w:val="4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уговор о закупу возила – уколико превозник не поседује возило у свом власништву.</w:t>
      </w:r>
    </w:p>
    <w:p w:rsidR="00D437C8" w:rsidRDefault="00D437C8" w:rsidP="00D437C8">
      <w:pPr>
        <w:suppressAutoHyphens w:val="0"/>
        <w:spacing w:line="240" w:lineRule="auto"/>
        <w:ind w:left="720"/>
        <w:jc w:val="both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Latn-CS"/>
        </w:rPr>
      </w:pPr>
      <w:r w:rsidRPr="005E12AB">
        <w:rPr>
          <w:b/>
          <w:lang w:val="sr-Cyrl-CS"/>
        </w:rPr>
        <w:t>Члан 5.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Обавезе Корисника су: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да Превознику плати цену превоза по дану ангажовања, у износу од </w:t>
      </w:r>
      <w:r w:rsidR="00C77077">
        <w:rPr>
          <w:lang w:val="en-GB"/>
        </w:rPr>
        <w:t xml:space="preserve">7.250,00 </w:t>
      </w:r>
      <w:r>
        <w:rPr>
          <w:lang w:val="sr-Cyrl-CS"/>
        </w:rPr>
        <w:t xml:space="preserve">дин. </w:t>
      </w:r>
      <w:r w:rsidR="00C77077">
        <w:rPr>
          <w:lang w:val="sr-Cyrl-RS"/>
        </w:rPr>
        <w:t xml:space="preserve">Није у систему </w:t>
      </w:r>
      <w:r>
        <w:rPr>
          <w:lang w:val="sr-Cyrl-CS"/>
        </w:rPr>
        <w:t>ПДВ  дин. а на основу фактуре, достављене Кориснику, најкасније до 05. у месецу за претходни месец, у укупном износу на  месечном нивоу (зависно од броја наставних дана у месецу за који је обављен превоз), и то у року од 15 дана, од дана испостављања рачуна за извршене услуге превоза,</w:t>
      </w:r>
      <w:r>
        <w:rPr>
          <w:lang w:val="en-GB"/>
        </w:rPr>
        <w:t xml:space="preserve"> </w:t>
      </w:r>
      <w:r>
        <w:rPr>
          <w:lang w:val="sr-Cyrl-CS"/>
        </w:rPr>
        <w:t>а све у укупном износу од ___________________ дин.;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да Превознику достави утврђени дневни возни ред;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за случај потребе благовремено достави захтев Превознику, ради измене утврђеног возног реда и места поласка, односно доласка возила;</w:t>
      </w:r>
    </w:p>
    <w:p w:rsidR="00D437C8" w:rsidRDefault="00D437C8" w:rsidP="00D437C8">
      <w:pPr>
        <w:numPr>
          <w:ilvl w:val="0"/>
          <w:numId w:val="2"/>
        </w:numPr>
        <w:suppressAutoHyphens w:val="0"/>
        <w:spacing w:line="240" w:lineRule="auto"/>
        <w:jc w:val="both"/>
      </w:pPr>
      <w:r>
        <w:rPr>
          <w:lang w:val="sr-Cyrl-CS"/>
        </w:rPr>
        <w:t>да надокнади штету коју током коришћења услуга превоза Превознику, намерно или крајњом непажњом, причине ученици Корисника.</w:t>
      </w:r>
    </w:p>
    <w:p w:rsidR="00D437C8" w:rsidRPr="005E12AB" w:rsidRDefault="00D437C8" w:rsidP="005E12AB">
      <w:pPr>
        <w:rPr>
          <w:lang w:val="sr-Cyrl-RS"/>
        </w:rPr>
      </w:pPr>
    </w:p>
    <w:p w:rsidR="00D437C8" w:rsidRPr="005E12AB" w:rsidRDefault="00D437C8" w:rsidP="00D437C8">
      <w:pPr>
        <w:jc w:val="center"/>
        <w:rPr>
          <w:b/>
          <w:lang w:val="sr-Cyrl-CS"/>
        </w:rPr>
      </w:pPr>
      <w:r w:rsidRPr="005E12AB">
        <w:rPr>
          <w:b/>
          <w:lang w:val="sr-Cyrl-CS"/>
        </w:rPr>
        <w:t>Члан 6.</w:t>
      </w:r>
    </w:p>
    <w:p w:rsidR="00D437C8" w:rsidRDefault="00D437C8" w:rsidP="00D437C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Наручилац задржава право да без спровођења поступка јавне набавке дозволи промену  цене за укупан период ангажовања , одн. у укупном износу,  у случају повећања броја наставних дана која ће се знати  након објављивања Календара рада школе за школску 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>/201</w:t>
      </w:r>
      <w:r>
        <w:rPr>
          <w:lang w:val="sr-Cyrl-RS"/>
        </w:rPr>
        <w:t>9</w:t>
      </w:r>
      <w:r>
        <w:rPr>
          <w:lang w:val="sr-Latn-CS"/>
        </w:rPr>
        <w:t xml:space="preserve">. </w:t>
      </w:r>
      <w:r>
        <w:rPr>
          <w:lang w:val="sr-Cyrl-CS"/>
        </w:rPr>
        <w:t xml:space="preserve"> годину од стране надлежног Министарства а највише до 5% од укупне вредности превоза ученика из члана 5.овог уговора.</w:t>
      </w:r>
    </w:p>
    <w:p w:rsidR="00D437C8" w:rsidRDefault="00D437C8" w:rsidP="00D437C8">
      <w:pPr>
        <w:jc w:val="center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Cyrl-CS"/>
        </w:rPr>
      </w:pPr>
      <w:r w:rsidRPr="005E12AB">
        <w:rPr>
          <w:b/>
          <w:lang w:val="sr-Cyrl-CS"/>
        </w:rPr>
        <w:t>Члан 7.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Овај Уговор важи до краја фебруара 20</w:t>
      </w:r>
      <w:r>
        <w:rPr>
          <w:lang w:val="en-GB"/>
        </w:rPr>
        <w:t>20</w:t>
      </w:r>
      <w:r>
        <w:rPr>
          <w:lang w:val="sr-Cyrl-CS"/>
        </w:rPr>
        <w:t>. године и ступа на снагу даном потписивања.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D437C8" w:rsidRPr="005E12AB" w:rsidRDefault="00D437C8" w:rsidP="00D437C8">
      <w:pPr>
        <w:jc w:val="center"/>
        <w:rPr>
          <w:b/>
          <w:lang w:val="sr-Cyrl-CS"/>
        </w:rPr>
      </w:pPr>
      <w:r w:rsidRPr="005E12AB">
        <w:rPr>
          <w:b/>
          <w:lang w:val="sr-Cyrl-CS"/>
        </w:rPr>
        <w:t>Члан 8.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За све што није предвиђено овим Уговором, примењују се позитивни законски прописи, одредбе Закона о облигационим односима, као и добри пословни обичаји.</w:t>
      </w:r>
    </w:p>
    <w:p w:rsidR="00D437C8" w:rsidRDefault="00D437C8" w:rsidP="00D437C8">
      <w:pPr>
        <w:jc w:val="both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Cyrl-CS"/>
        </w:rPr>
      </w:pPr>
      <w:r w:rsidRPr="005E12AB">
        <w:rPr>
          <w:b/>
          <w:lang w:val="sr-Cyrl-CS"/>
        </w:rPr>
        <w:t>Члан 9.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 xml:space="preserve">         У случају непоштовања уговорних обавеза, Корисник услуга задржава право једностраног раскида уговора, са отказним роком од 30 дана.</w:t>
      </w:r>
    </w:p>
    <w:p w:rsidR="00D437C8" w:rsidRDefault="00D437C8" w:rsidP="00D437C8">
      <w:pPr>
        <w:jc w:val="both"/>
        <w:rPr>
          <w:lang w:val="sr-Cyrl-CS"/>
        </w:rPr>
      </w:pPr>
    </w:p>
    <w:p w:rsidR="00D437C8" w:rsidRPr="005E12AB" w:rsidRDefault="00D437C8" w:rsidP="00D437C8">
      <w:pPr>
        <w:jc w:val="center"/>
        <w:rPr>
          <w:b/>
          <w:lang w:val="sr-Cyrl-CS"/>
        </w:rPr>
      </w:pPr>
      <w:bookmarkStart w:id="0" w:name="_GoBack"/>
      <w:r w:rsidRPr="005E12AB">
        <w:rPr>
          <w:b/>
          <w:lang w:val="sr-Cyrl-CS"/>
        </w:rPr>
        <w:t>Члан 10.</w:t>
      </w:r>
    </w:p>
    <w:bookmarkEnd w:id="0"/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Све евентуалне спорове, уговорне стране решаваће споразумно. У супротном, надлежан је Привредни суд у Крагујевцу.</w:t>
      </w:r>
    </w:p>
    <w:p w:rsidR="00D437C8" w:rsidRDefault="00D437C8" w:rsidP="00D437C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</w:t>
      </w:r>
    </w:p>
    <w:p w:rsidR="00D437C8" w:rsidRDefault="00D437C8" w:rsidP="00D437C8">
      <w:pPr>
        <w:jc w:val="center"/>
        <w:rPr>
          <w:b/>
          <w:lang w:val="sr-Cyrl-CS"/>
        </w:rPr>
      </w:pPr>
      <w:r>
        <w:rPr>
          <w:b/>
          <w:lang w:val="sr-Cyrl-CS"/>
        </w:rPr>
        <w:t>Члан 11.</w:t>
      </w:r>
    </w:p>
    <w:p w:rsidR="00D437C8" w:rsidRDefault="00D437C8" w:rsidP="00D437C8">
      <w:pPr>
        <w:jc w:val="both"/>
        <w:rPr>
          <w:lang w:val="sr-Cyrl-CS"/>
        </w:rPr>
      </w:pPr>
      <w:r>
        <w:rPr>
          <w:lang w:val="sr-Cyrl-CS"/>
        </w:rPr>
        <w:tab/>
        <w:t>Овај Уговор је сачињен у 4 (четири) истоветна примерка, од којих за сваку уговорну страну по два примерка.</w:t>
      </w:r>
    </w:p>
    <w:p w:rsidR="00D437C8" w:rsidRDefault="00D437C8" w:rsidP="00D437C8">
      <w:pPr>
        <w:jc w:val="both"/>
        <w:rPr>
          <w:lang w:val="sr-Cyrl-CS"/>
        </w:rPr>
      </w:pPr>
    </w:p>
    <w:p w:rsidR="00D437C8" w:rsidRDefault="00C77077" w:rsidP="00D437C8">
      <w:pPr>
        <w:rPr>
          <w:lang w:val="sr-Cyrl-CS"/>
        </w:rPr>
      </w:pPr>
      <w:r>
        <w:rPr>
          <w:lang w:val="sr-Cyrl-CS"/>
        </w:rPr>
        <w:t xml:space="preserve">          </w:t>
      </w:r>
      <w:r w:rsidR="00D437C8">
        <w:rPr>
          <w:lang w:val="sr-Cyrl-CS"/>
        </w:rPr>
        <w:t>ПРЕВОЗНИК</w:t>
      </w:r>
      <w:r w:rsidR="00D437C8">
        <w:rPr>
          <w:lang w:val="sr-Cyrl-CS"/>
        </w:rPr>
        <w:tab/>
      </w:r>
      <w:r w:rsidR="00D437C8">
        <w:rPr>
          <w:lang w:val="sr-Cyrl-CS"/>
        </w:rPr>
        <w:tab/>
      </w:r>
      <w:r w:rsidR="00D437C8">
        <w:rPr>
          <w:lang w:val="sr-Cyrl-CS"/>
        </w:rPr>
        <w:tab/>
      </w:r>
      <w:r w:rsidR="00D437C8">
        <w:rPr>
          <w:lang w:val="sr-Cyrl-CS"/>
        </w:rPr>
        <w:tab/>
      </w:r>
      <w:r w:rsidR="00D437C8">
        <w:rPr>
          <w:lang w:val="sr-Cyrl-CS"/>
        </w:rPr>
        <w:tab/>
      </w:r>
      <w:r w:rsidR="00D437C8">
        <w:rPr>
          <w:lang w:val="sr-Cyrl-CS"/>
        </w:rPr>
        <w:tab/>
      </w:r>
      <w:r w:rsidR="00D437C8">
        <w:rPr>
          <w:lang w:val="sr-Cyrl-CS"/>
        </w:rPr>
        <w:tab/>
      </w:r>
      <w:r w:rsidR="00D437C8">
        <w:rPr>
          <w:lang w:val="sr-Cyrl-CS"/>
        </w:rPr>
        <w:tab/>
        <w:t>КОРИСНИК</w:t>
      </w:r>
    </w:p>
    <w:p w:rsidR="00D437C8" w:rsidRDefault="00D437C8" w:rsidP="00D437C8">
      <w:r>
        <w:rPr>
          <w:lang w:val="sr-Cyrl-CS"/>
        </w:rPr>
        <w:t>_____________________</w:t>
      </w:r>
      <w:r>
        <w:rPr>
          <w:lang w:val="sr-Cyrl-CS"/>
        </w:rPr>
        <w:tab/>
        <w:t xml:space="preserve">                                           </w:t>
      </w:r>
      <w:r w:rsidR="00C77077">
        <w:rPr>
          <w:lang w:val="sr-Cyrl-CS"/>
        </w:rPr>
        <w:t xml:space="preserve">             </w:t>
      </w:r>
      <w:r>
        <w:rPr>
          <w:lang w:val="sr-Cyrl-CS"/>
        </w:rPr>
        <w:t xml:space="preserve">__________________________ </w:t>
      </w:r>
    </w:p>
    <w:p w:rsidR="00D437C8" w:rsidRDefault="00D437C8" w:rsidP="00D437C8">
      <w:pPr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C77077">
        <w:rPr>
          <w:lang w:val="sr-Cyrl-CS"/>
        </w:rPr>
        <w:t xml:space="preserve">            </w:t>
      </w:r>
      <w:r>
        <w:rPr>
          <w:lang w:val="sr-Cyrl-CS"/>
        </w:rPr>
        <w:t>Снежана Танић, дипл. физичар</w:t>
      </w:r>
    </w:p>
    <w:p w:rsidR="00D437C8" w:rsidRDefault="00D437C8" w:rsidP="00D437C8">
      <w:pPr>
        <w:jc w:val="both"/>
        <w:rPr>
          <w:lang w:val="sr-Latn-RS"/>
        </w:rPr>
      </w:pPr>
    </w:p>
    <w:p w:rsidR="00D437C8" w:rsidRDefault="00D437C8" w:rsidP="00D437C8">
      <w:pPr>
        <w:jc w:val="both"/>
        <w:rPr>
          <w:lang w:val="sr-Latn-R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D437C8" w:rsidRDefault="00D437C8" w:rsidP="00D437C8">
      <w:pPr>
        <w:jc w:val="both"/>
        <w:rPr>
          <w:lang w:val="sr-Cyrl-CS"/>
        </w:rPr>
      </w:pPr>
    </w:p>
    <w:p w:rsidR="00605031" w:rsidRPr="00332519" w:rsidRDefault="00605031" w:rsidP="00332519">
      <w:pPr>
        <w:spacing w:line="240" w:lineRule="auto"/>
        <w:jc w:val="both"/>
      </w:pPr>
    </w:p>
    <w:sectPr w:rsidR="00605031" w:rsidRPr="00332519" w:rsidSect="00D437C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D1A"/>
    <w:multiLevelType w:val="hybridMultilevel"/>
    <w:tmpl w:val="7222FED6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97DDB"/>
    <w:multiLevelType w:val="hybridMultilevel"/>
    <w:tmpl w:val="A52627BE"/>
    <w:lvl w:ilvl="0" w:tplc="662AD14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50B02D82"/>
    <w:multiLevelType w:val="hybridMultilevel"/>
    <w:tmpl w:val="4B54604C"/>
    <w:lvl w:ilvl="0" w:tplc="7A429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23DF1"/>
    <w:multiLevelType w:val="hybridMultilevel"/>
    <w:tmpl w:val="2A6019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19"/>
    <w:rsid w:val="00332519"/>
    <w:rsid w:val="005E12AB"/>
    <w:rsid w:val="00605031"/>
    <w:rsid w:val="00C77077"/>
    <w:rsid w:val="00D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C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37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C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37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2019-03-01T10:26:00Z</dcterms:created>
  <dcterms:modified xsi:type="dcterms:W3CDTF">2019-03-01T11:02:00Z</dcterms:modified>
</cp:coreProperties>
</file>